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CD95" w14:textId="77777777" w:rsidR="0038735C" w:rsidRDefault="0038735C" w:rsidP="00683B03">
      <w:pPr>
        <w:jc w:val="center"/>
        <w:rPr>
          <w:b/>
          <w:bCs/>
          <w:sz w:val="36"/>
          <w:szCs w:val="36"/>
        </w:rPr>
      </w:pPr>
    </w:p>
    <w:p w14:paraId="496F7617" w14:textId="2760A2E4" w:rsidR="00683B03" w:rsidRPr="003335D5" w:rsidRDefault="00683B03" w:rsidP="00683B03">
      <w:pPr>
        <w:jc w:val="center"/>
        <w:rPr>
          <w:b/>
          <w:bCs/>
          <w:sz w:val="32"/>
          <w:szCs w:val="32"/>
        </w:rPr>
      </w:pPr>
      <w:r w:rsidRPr="003335D5">
        <w:rPr>
          <w:b/>
          <w:bCs/>
          <w:sz w:val="32"/>
          <w:szCs w:val="32"/>
        </w:rPr>
        <w:t>Membership Application Form</w:t>
      </w:r>
    </w:p>
    <w:p w14:paraId="42529825" w14:textId="77777777" w:rsidR="00683B03" w:rsidRDefault="00683B03" w:rsidP="00683B03">
      <w:pPr>
        <w:ind w:right="-22"/>
      </w:pPr>
    </w:p>
    <w:p w14:paraId="28E4BD1A" w14:textId="6E513993" w:rsidR="006E17AB" w:rsidRDefault="006E17AB" w:rsidP="00683B03">
      <w:pPr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8735C" w:rsidRPr="003335D5">
        <w:rPr>
          <w:sz w:val="24"/>
          <w:szCs w:val="24"/>
        </w:rPr>
        <w:t xml:space="preserve">Fettercairn Farmers Club </w:t>
      </w:r>
      <w:r w:rsidR="003335D5">
        <w:rPr>
          <w:sz w:val="24"/>
          <w:szCs w:val="24"/>
        </w:rPr>
        <w:t xml:space="preserve">is </w:t>
      </w:r>
      <w:r w:rsidRPr="006E17AB">
        <w:rPr>
          <w:sz w:val="24"/>
          <w:szCs w:val="24"/>
        </w:rPr>
        <w:t>a Scottish Charity, SC045550, regulated by the Scottish Charity Regulator (OSCR)</w:t>
      </w:r>
      <w:r>
        <w:rPr>
          <w:sz w:val="24"/>
          <w:szCs w:val="24"/>
        </w:rPr>
        <w:t xml:space="preserve">.  The </w:t>
      </w:r>
      <w:r w:rsidR="00684D45">
        <w:rPr>
          <w:sz w:val="24"/>
          <w:szCs w:val="24"/>
        </w:rPr>
        <w:t>C</w:t>
      </w:r>
      <w:r>
        <w:rPr>
          <w:sz w:val="24"/>
          <w:szCs w:val="24"/>
        </w:rPr>
        <w:t xml:space="preserve">lub </w:t>
      </w:r>
      <w:r w:rsidR="0038735C" w:rsidRPr="003335D5">
        <w:rPr>
          <w:sz w:val="24"/>
          <w:szCs w:val="24"/>
        </w:rPr>
        <w:t xml:space="preserve">relies on the support of its membership to organise the </w:t>
      </w:r>
      <w:r>
        <w:rPr>
          <w:sz w:val="24"/>
          <w:szCs w:val="24"/>
        </w:rPr>
        <w:t xml:space="preserve">annual </w:t>
      </w:r>
      <w:r w:rsidR="0038735C" w:rsidRPr="003335D5">
        <w:rPr>
          <w:sz w:val="24"/>
          <w:szCs w:val="24"/>
        </w:rPr>
        <w:t>Fettercairn Show</w:t>
      </w:r>
      <w:r>
        <w:rPr>
          <w:sz w:val="24"/>
          <w:szCs w:val="24"/>
        </w:rPr>
        <w:t>,</w:t>
      </w:r>
      <w:r w:rsidR="0038735C" w:rsidRPr="003335D5">
        <w:rPr>
          <w:sz w:val="24"/>
          <w:szCs w:val="24"/>
        </w:rPr>
        <w:t xml:space="preserve"> which is held on the first Saturday in July</w:t>
      </w:r>
      <w:r>
        <w:rPr>
          <w:sz w:val="24"/>
          <w:szCs w:val="24"/>
        </w:rPr>
        <w:t xml:space="preserve"> each year at Bridgend Park in Fettercairn, along with other fundraising events throughout the year.</w:t>
      </w:r>
    </w:p>
    <w:p w14:paraId="2CDF58BA" w14:textId="004F329F" w:rsidR="00684D45" w:rsidRDefault="00684D45" w:rsidP="00683B03">
      <w:pPr>
        <w:ind w:right="-22"/>
        <w:rPr>
          <w:sz w:val="24"/>
          <w:szCs w:val="24"/>
        </w:rPr>
      </w:pPr>
      <w:r>
        <w:rPr>
          <w:sz w:val="24"/>
          <w:szCs w:val="24"/>
        </w:rPr>
        <w:t>The Club was established in 1826, making the Fettercairn Show one of the oldest agricultural shows in Scotland.</w:t>
      </w:r>
    </w:p>
    <w:p w14:paraId="0A391DC2" w14:textId="45006633" w:rsidR="00683B03" w:rsidRPr="003335D5" w:rsidRDefault="0038735C" w:rsidP="00683B03">
      <w:pPr>
        <w:ind w:right="-22"/>
        <w:rPr>
          <w:sz w:val="24"/>
          <w:szCs w:val="24"/>
        </w:rPr>
      </w:pPr>
      <w:r w:rsidRPr="003335D5">
        <w:rPr>
          <w:sz w:val="24"/>
          <w:szCs w:val="24"/>
        </w:rPr>
        <w:t xml:space="preserve">If you would like to </w:t>
      </w:r>
      <w:r w:rsidR="006E17AB">
        <w:rPr>
          <w:sz w:val="24"/>
          <w:szCs w:val="24"/>
        </w:rPr>
        <w:t xml:space="preserve">join us by </w:t>
      </w:r>
      <w:r w:rsidRPr="003335D5">
        <w:rPr>
          <w:sz w:val="24"/>
          <w:szCs w:val="24"/>
        </w:rPr>
        <w:t>becom</w:t>
      </w:r>
      <w:r w:rsidR="006E17AB">
        <w:rPr>
          <w:sz w:val="24"/>
          <w:szCs w:val="24"/>
        </w:rPr>
        <w:t>ing</w:t>
      </w:r>
      <w:r w:rsidRPr="003335D5">
        <w:rPr>
          <w:sz w:val="24"/>
          <w:szCs w:val="24"/>
        </w:rPr>
        <w:t xml:space="preserve"> an Annual Member of the Fettercairn Farmers Club, </w:t>
      </w:r>
      <w:r w:rsidR="006E17AB">
        <w:rPr>
          <w:sz w:val="24"/>
          <w:szCs w:val="24"/>
        </w:rPr>
        <w:t>the</w:t>
      </w:r>
      <w:r w:rsidRPr="003335D5">
        <w:rPr>
          <w:sz w:val="24"/>
          <w:szCs w:val="24"/>
        </w:rPr>
        <w:t xml:space="preserve"> cost</w:t>
      </w:r>
      <w:r w:rsidR="006E17AB">
        <w:rPr>
          <w:sz w:val="24"/>
          <w:szCs w:val="24"/>
        </w:rPr>
        <w:t xml:space="preserve"> i</w:t>
      </w:r>
      <w:r w:rsidRPr="003335D5">
        <w:rPr>
          <w:sz w:val="24"/>
          <w:szCs w:val="24"/>
        </w:rPr>
        <w:t>s £15 per year/per member.</w:t>
      </w:r>
      <w:r w:rsidR="006E17AB">
        <w:rPr>
          <w:sz w:val="24"/>
          <w:szCs w:val="24"/>
        </w:rPr>
        <w:t xml:space="preserve">  In return you will receive one entry ticket per member and access to the members car park on show day.</w:t>
      </w:r>
    </w:p>
    <w:p w14:paraId="7CCF02BF" w14:textId="77777777" w:rsidR="004548BD" w:rsidRDefault="004548BD" w:rsidP="003335D5">
      <w:pPr>
        <w:tabs>
          <w:tab w:val="left" w:pos="1985"/>
        </w:tabs>
        <w:ind w:right="-22"/>
        <w:rPr>
          <w:sz w:val="24"/>
          <w:szCs w:val="24"/>
        </w:rPr>
      </w:pPr>
    </w:p>
    <w:p w14:paraId="04CF5114" w14:textId="45522E82" w:rsidR="003335D5" w:rsidRPr="003335D5" w:rsidRDefault="003335D5" w:rsidP="003335D5">
      <w:pPr>
        <w:tabs>
          <w:tab w:val="left" w:pos="1985"/>
        </w:tabs>
        <w:ind w:right="-22"/>
        <w:rPr>
          <w:sz w:val="24"/>
          <w:szCs w:val="24"/>
        </w:rPr>
      </w:pPr>
      <w:r w:rsidRPr="003335D5">
        <w:rPr>
          <w:sz w:val="24"/>
          <w:szCs w:val="24"/>
        </w:rPr>
        <w:t>I/We</w:t>
      </w:r>
      <w:r>
        <w:rPr>
          <w:sz w:val="24"/>
          <w:szCs w:val="24"/>
        </w:rPr>
        <w:t>,</w:t>
      </w:r>
      <w:r w:rsidRPr="003335D5">
        <w:rPr>
          <w:sz w:val="24"/>
          <w:szCs w:val="24"/>
        </w:rPr>
        <w:t xml:space="preserve"> listed below</w:t>
      </w:r>
      <w:r>
        <w:rPr>
          <w:sz w:val="24"/>
          <w:szCs w:val="24"/>
        </w:rPr>
        <w:t>,</w:t>
      </w:r>
      <w:r w:rsidRPr="003335D5">
        <w:rPr>
          <w:sz w:val="24"/>
          <w:szCs w:val="24"/>
        </w:rPr>
        <w:t xml:space="preserve"> would like to become a</w:t>
      </w:r>
      <w:r w:rsidR="004C5A98">
        <w:rPr>
          <w:sz w:val="24"/>
          <w:szCs w:val="24"/>
        </w:rPr>
        <w:t>n Annual</w:t>
      </w:r>
      <w:r w:rsidRPr="003335D5">
        <w:rPr>
          <w:sz w:val="24"/>
          <w:szCs w:val="24"/>
        </w:rPr>
        <w:t xml:space="preserve"> Member of the Fettercairn Farmers Club</w:t>
      </w:r>
      <w:r w:rsidR="004C5A98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58"/>
        <w:gridCol w:w="1276"/>
      </w:tblGrid>
      <w:tr w:rsidR="003335D5" w:rsidRPr="003335D5" w14:paraId="4BA2D2A3" w14:textId="77777777" w:rsidTr="003335D5">
        <w:trPr>
          <w:trHeight w:val="652"/>
        </w:trPr>
        <w:tc>
          <w:tcPr>
            <w:tcW w:w="2122" w:type="dxa"/>
          </w:tcPr>
          <w:p w14:paraId="0AFF0FD8" w14:textId="3BBF0C91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 w:rsidRPr="003335D5">
              <w:rPr>
                <w:sz w:val="24"/>
                <w:szCs w:val="24"/>
              </w:rPr>
              <w:t>Full Name/s</w:t>
            </w:r>
          </w:p>
        </w:tc>
        <w:tc>
          <w:tcPr>
            <w:tcW w:w="8334" w:type="dxa"/>
            <w:gridSpan w:val="2"/>
          </w:tcPr>
          <w:p w14:paraId="760F7FB2" w14:textId="17E65370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335D5" w:rsidRPr="003335D5" w14:paraId="38C25270" w14:textId="77777777" w:rsidTr="003335D5">
        <w:trPr>
          <w:trHeight w:val="573"/>
        </w:trPr>
        <w:tc>
          <w:tcPr>
            <w:tcW w:w="2122" w:type="dxa"/>
            <w:vMerge w:val="restart"/>
          </w:tcPr>
          <w:p w14:paraId="4077A489" w14:textId="0D90D18C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 w:rsidRPr="003335D5">
              <w:rPr>
                <w:sz w:val="24"/>
                <w:szCs w:val="24"/>
              </w:rPr>
              <w:t>Address</w:t>
            </w:r>
          </w:p>
        </w:tc>
        <w:tc>
          <w:tcPr>
            <w:tcW w:w="8334" w:type="dxa"/>
            <w:gridSpan w:val="2"/>
          </w:tcPr>
          <w:p w14:paraId="48EFF622" w14:textId="1049A7FF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335D5" w:rsidRPr="003335D5" w14:paraId="07F37AA5" w14:textId="77777777" w:rsidTr="003335D5">
        <w:trPr>
          <w:trHeight w:val="540"/>
        </w:trPr>
        <w:tc>
          <w:tcPr>
            <w:tcW w:w="2122" w:type="dxa"/>
            <w:vMerge/>
          </w:tcPr>
          <w:p w14:paraId="11E17599" w14:textId="77777777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14:paraId="11691912" w14:textId="625A6715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335D5" w:rsidRPr="003335D5" w14:paraId="39D831AA" w14:textId="77777777" w:rsidTr="003335D5">
        <w:trPr>
          <w:trHeight w:val="561"/>
        </w:trPr>
        <w:tc>
          <w:tcPr>
            <w:tcW w:w="2122" w:type="dxa"/>
            <w:vMerge/>
          </w:tcPr>
          <w:p w14:paraId="22B4BAC6" w14:textId="77777777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14:paraId="0A6E0591" w14:textId="24D28850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335D5" w:rsidRPr="003335D5" w14:paraId="78398ADC" w14:textId="77777777" w:rsidTr="003335D5">
        <w:trPr>
          <w:trHeight w:val="568"/>
        </w:trPr>
        <w:tc>
          <w:tcPr>
            <w:tcW w:w="2122" w:type="dxa"/>
          </w:tcPr>
          <w:p w14:paraId="35F6241F" w14:textId="21E9C5AA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 w:rsidRPr="003335D5">
              <w:rPr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2"/>
          </w:tcPr>
          <w:p w14:paraId="3ED4792D" w14:textId="74F8B005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3335D5" w:rsidRPr="003335D5" w14:paraId="5DEFA71F" w14:textId="77777777" w:rsidTr="003335D5">
        <w:trPr>
          <w:trHeight w:val="548"/>
        </w:trPr>
        <w:tc>
          <w:tcPr>
            <w:tcW w:w="2122" w:type="dxa"/>
          </w:tcPr>
          <w:p w14:paraId="5291201E" w14:textId="70306778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 w:rsidRPr="003335D5">
              <w:rPr>
                <w:sz w:val="24"/>
                <w:szCs w:val="24"/>
              </w:rPr>
              <w:t>Email Address</w:t>
            </w:r>
            <w:r w:rsidR="008D2AE7">
              <w:rPr>
                <w:sz w:val="24"/>
                <w:szCs w:val="24"/>
              </w:rPr>
              <w:t>*</w:t>
            </w:r>
          </w:p>
        </w:tc>
        <w:tc>
          <w:tcPr>
            <w:tcW w:w="8334" w:type="dxa"/>
            <w:gridSpan w:val="2"/>
          </w:tcPr>
          <w:p w14:paraId="248A0507" w14:textId="14437D7E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537AC3" w:rsidRPr="00537AC3" w14:paraId="1A64F9D3" w14:textId="540D44A5" w:rsidTr="008D2AE7">
        <w:trPr>
          <w:trHeight w:val="368"/>
        </w:trPr>
        <w:tc>
          <w:tcPr>
            <w:tcW w:w="9180" w:type="dxa"/>
            <w:gridSpan w:val="2"/>
          </w:tcPr>
          <w:p w14:paraId="5E1556E2" w14:textId="77777777" w:rsidR="00537AC3" w:rsidRPr="008D2AE7" w:rsidRDefault="00537AC3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63FA74F0" w14:textId="18E1E382" w:rsidR="00537AC3" w:rsidRPr="00537AC3" w:rsidRDefault="00990F67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420C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37AC3" w:rsidRPr="00537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</w:t>
            </w:r>
            <w:r w:rsidR="00420CF8">
              <w:rPr>
                <w:rFonts w:ascii="Arial" w:hAnsi="Arial" w:cs="Arial"/>
                <w:i/>
                <w:iCs/>
                <w:sz w:val="18"/>
                <w:szCs w:val="18"/>
              </w:rPr>
              <w:t>allow</w:t>
            </w:r>
            <w:r w:rsidR="00537AC3" w:rsidRPr="00537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us to communicate via email to save the club from significant postal costs.</w:t>
            </w:r>
          </w:p>
        </w:tc>
        <w:tc>
          <w:tcPr>
            <w:tcW w:w="1276" w:type="dxa"/>
          </w:tcPr>
          <w:p w14:paraId="4B3CA26F" w14:textId="77777777" w:rsidR="008D2AE7" w:rsidRPr="008D2AE7" w:rsidRDefault="008D2AE7" w:rsidP="00537AC3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C0F5BCA" w14:textId="27322EDD" w:rsidR="00537AC3" w:rsidRPr="00537AC3" w:rsidRDefault="00537AC3" w:rsidP="00537AC3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37A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YES / NO</w:t>
            </w:r>
          </w:p>
        </w:tc>
      </w:tr>
      <w:tr w:rsidR="003335D5" w:rsidRPr="003335D5" w14:paraId="65366483" w14:textId="77777777" w:rsidTr="003335D5">
        <w:trPr>
          <w:trHeight w:val="556"/>
        </w:trPr>
        <w:tc>
          <w:tcPr>
            <w:tcW w:w="2122" w:type="dxa"/>
          </w:tcPr>
          <w:p w14:paraId="4DEB3856" w14:textId="423556FC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 w:rsidRPr="003335D5">
              <w:rPr>
                <w:sz w:val="24"/>
                <w:szCs w:val="24"/>
              </w:rPr>
              <w:t>Contact Number/s</w:t>
            </w:r>
          </w:p>
        </w:tc>
        <w:tc>
          <w:tcPr>
            <w:tcW w:w="8334" w:type="dxa"/>
            <w:gridSpan w:val="2"/>
          </w:tcPr>
          <w:p w14:paraId="53DD208B" w14:textId="35C50ECF" w:rsidR="003335D5" w:rsidRPr="003335D5" w:rsidRDefault="003335D5" w:rsidP="003335D5">
            <w:pPr>
              <w:tabs>
                <w:tab w:val="left" w:pos="1985"/>
              </w:tabs>
              <w:ind w:right="-2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14133B9" w14:textId="77777777" w:rsidR="003335D5" w:rsidRDefault="003335D5" w:rsidP="003335D5">
      <w:pPr>
        <w:tabs>
          <w:tab w:val="left" w:pos="1985"/>
        </w:tabs>
        <w:ind w:right="-22"/>
        <w:rPr>
          <w:sz w:val="24"/>
          <w:szCs w:val="24"/>
        </w:rPr>
      </w:pPr>
    </w:p>
    <w:p w14:paraId="650D1ED2" w14:textId="6D7529DB" w:rsidR="006304AF" w:rsidRDefault="00F943D1" w:rsidP="003335D5">
      <w:pPr>
        <w:tabs>
          <w:tab w:val="left" w:pos="1985"/>
        </w:tabs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548BD">
        <w:rPr>
          <w:sz w:val="24"/>
          <w:szCs w:val="24"/>
        </w:rPr>
        <w:t xml:space="preserve">arrange annual </w:t>
      </w:r>
      <w:r w:rsidR="00F002E4">
        <w:rPr>
          <w:sz w:val="24"/>
          <w:szCs w:val="24"/>
        </w:rPr>
        <w:t>payment</w:t>
      </w:r>
      <w:r w:rsidR="004548BD">
        <w:rPr>
          <w:sz w:val="24"/>
          <w:szCs w:val="24"/>
        </w:rPr>
        <w:t xml:space="preserve"> via Standing Order</w:t>
      </w:r>
      <w:r w:rsidR="00F002E4">
        <w:rPr>
          <w:sz w:val="24"/>
          <w:szCs w:val="24"/>
        </w:rPr>
        <w:t xml:space="preserve"> to:</w:t>
      </w:r>
    </w:p>
    <w:p w14:paraId="036CF361" w14:textId="6B1846A8" w:rsidR="006E17AB" w:rsidRDefault="002B1443" w:rsidP="003335D5">
      <w:pPr>
        <w:tabs>
          <w:tab w:val="left" w:pos="1985"/>
        </w:tabs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Account Name Fettercairn Farmers Club, </w:t>
      </w:r>
      <w:r w:rsidRPr="002B1443">
        <w:rPr>
          <w:sz w:val="24"/>
          <w:szCs w:val="24"/>
        </w:rPr>
        <w:t>Sort Code 82-66-25, Account 00026529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943D1" w:rsidRPr="003335D5" w14:paraId="304E48E6" w14:textId="77777777" w:rsidTr="00AE31B6">
        <w:trPr>
          <w:trHeight w:val="955"/>
        </w:trPr>
        <w:tc>
          <w:tcPr>
            <w:tcW w:w="2122" w:type="dxa"/>
          </w:tcPr>
          <w:p w14:paraId="5AA99D30" w14:textId="1B4A0DD6" w:rsidR="00F943D1" w:rsidRDefault="00F943D1" w:rsidP="00A61D71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Due:</w:t>
            </w:r>
          </w:p>
          <w:p w14:paraId="28ED6871" w14:textId="77777777" w:rsidR="00F943D1" w:rsidRDefault="00F943D1" w:rsidP="00A61D71">
            <w:pPr>
              <w:tabs>
                <w:tab w:val="left" w:pos="1985"/>
              </w:tabs>
              <w:ind w:right="-22"/>
              <w:rPr>
                <w:sz w:val="24"/>
                <w:szCs w:val="24"/>
              </w:rPr>
            </w:pPr>
          </w:p>
          <w:p w14:paraId="13ED831C" w14:textId="389BD2FA" w:rsidR="00F943D1" w:rsidRPr="00F943D1" w:rsidRDefault="00F943D1" w:rsidP="00A61D71">
            <w:pPr>
              <w:tabs>
                <w:tab w:val="left" w:pos="1985"/>
              </w:tabs>
              <w:ind w:right="-22"/>
              <w:rPr>
                <w:sz w:val="18"/>
                <w:szCs w:val="18"/>
              </w:rPr>
            </w:pPr>
            <w:r w:rsidRPr="00F943D1">
              <w:rPr>
                <w:sz w:val="18"/>
                <w:szCs w:val="18"/>
              </w:rPr>
              <w:t>(£15 per membership)</w:t>
            </w:r>
          </w:p>
        </w:tc>
        <w:tc>
          <w:tcPr>
            <w:tcW w:w="8334" w:type="dxa"/>
            <w:vAlign w:val="center"/>
          </w:tcPr>
          <w:p w14:paraId="19CB88DD" w14:textId="0F505805" w:rsidR="00F943D1" w:rsidRPr="003335D5" w:rsidRDefault="00F943D1" w:rsidP="00AE31B6">
            <w:pPr>
              <w:tabs>
                <w:tab w:val="left" w:pos="1985"/>
              </w:tabs>
              <w:ind w:right="-23"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3FD170E0" w14:textId="2477AD31" w:rsidR="00454EA4" w:rsidRDefault="00454EA4" w:rsidP="003335D5">
      <w:pPr>
        <w:tabs>
          <w:tab w:val="left" w:pos="1985"/>
        </w:tabs>
        <w:ind w:right="-22"/>
        <w:rPr>
          <w:sz w:val="24"/>
          <w:szCs w:val="24"/>
          <w:u w:val="single"/>
        </w:rPr>
      </w:pPr>
      <w:r>
        <w:rPr>
          <w:sz w:val="24"/>
          <w:szCs w:val="24"/>
        </w:rPr>
        <w:t>Once complete please return to:</w:t>
      </w:r>
      <w:r w:rsidR="005054C7">
        <w:rPr>
          <w:sz w:val="24"/>
          <w:szCs w:val="24"/>
        </w:rPr>
        <w:t xml:space="preserve"> </w:t>
      </w:r>
      <w:hyperlink r:id="rId6" w:history="1">
        <w:r w:rsidR="00220D0E" w:rsidRPr="003916FE">
          <w:rPr>
            <w:rStyle w:val="Hyperlink"/>
            <w:sz w:val="24"/>
            <w:szCs w:val="24"/>
          </w:rPr>
          <w:t>secretary@fettercairn-show.co.uk</w:t>
        </w:r>
      </w:hyperlink>
    </w:p>
    <w:p w14:paraId="149A7D88" w14:textId="381807E1" w:rsidR="00220D0E" w:rsidRPr="004548BD" w:rsidRDefault="004548BD" w:rsidP="004548BD">
      <w:pPr>
        <w:tabs>
          <w:tab w:val="left" w:pos="426"/>
        </w:tabs>
        <w:ind w:right="-22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220D0E" w:rsidRPr="004548BD">
        <w:rPr>
          <w:sz w:val="20"/>
          <w:szCs w:val="20"/>
        </w:rPr>
        <w:t xml:space="preserve">Or By Post to </w:t>
      </w:r>
      <w:r w:rsidRPr="004548BD">
        <w:rPr>
          <w:sz w:val="20"/>
          <w:szCs w:val="20"/>
        </w:rPr>
        <w:t>Show Secretary c/o 7 Bent Cottages, Laurencekirk, AB30 1EA</w:t>
      </w:r>
      <w:r>
        <w:rPr>
          <w:sz w:val="20"/>
          <w:szCs w:val="20"/>
        </w:rPr>
        <w:t>)</w:t>
      </w:r>
    </w:p>
    <w:sectPr w:rsidR="00220D0E" w:rsidRPr="004548BD" w:rsidSect="00684D45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9F4B" w14:textId="77777777" w:rsidR="003E24D9" w:rsidRDefault="003E24D9" w:rsidP="0038735C">
      <w:pPr>
        <w:spacing w:after="0" w:line="240" w:lineRule="auto"/>
      </w:pPr>
      <w:r>
        <w:separator/>
      </w:r>
    </w:p>
  </w:endnote>
  <w:endnote w:type="continuationSeparator" w:id="0">
    <w:p w14:paraId="78AF6ED0" w14:textId="77777777" w:rsidR="003E24D9" w:rsidRDefault="003E24D9" w:rsidP="0038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1507" w14:textId="0E0A776A" w:rsidR="00684D45" w:rsidRPr="00684D45" w:rsidRDefault="00684D45" w:rsidP="00065010">
    <w:pPr>
      <w:tabs>
        <w:tab w:val="left" w:pos="3969"/>
        <w:tab w:val="left" w:pos="7655"/>
      </w:tabs>
      <w:spacing w:after="0" w:line="240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Chairman</w:t>
    </w:r>
    <w:r w:rsidR="00067DAE">
      <w:rPr>
        <w:rFonts w:ascii="Calibri" w:eastAsia="Calibri" w:hAnsi="Calibri" w:cs="Times New Roman"/>
        <w:kern w:val="0"/>
        <w:sz w:val="16"/>
        <w:szCs w:val="16"/>
        <w14:ligatures w14:val="none"/>
      </w:rPr>
      <w:t>:</w:t>
    </w: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 w:rsidR="00F943D1"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Secretary</w:t>
    </w:r>
    <w:r w:rsidR="00067DAE">
      <w:rPr>
        <w:rFonts w:ascii="Calibri" w:eastAsia="Calibri" w:hAnsi="Calibri" w:cs="Times New Roman"/>
        <w:kern w:val="0"/>
        <w:sz w:val="16"/>
        <w:szCs w:val="16"/>
        <w14:ligatures w14:val="none"/>
      </w:rPr>
      <w:t>:</w:t>
    </w:r>
    <w:r w:rsidR="00F943D1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Treasurer</w:t>
    </w:r>
    <w:r w:rsidR="00067DAE">
      <w:rPr>
        <w:rFonts w:ascii="Calibri" w:eastAsia="Calibri" w:hAnsi="Calibri" w:cs="Times New Roman"/>
        <w:kern w:val="0"/>
        <w:sz w:val="16"/>
        <w:szCs w:val="16"/>
        <w14:ligatures w14:val="none"/>
      </w:rPr>
      <w:t>:</w:t>
    </w:r>
  </w:p>
  <w:p w14:paraId="0A638B3E" w14:textId="28D87D5B" w:rsidR="00684D45" w:rsidRPr="00684D45" w:rsidRDefault="00067DAE" w:rsidP="00065010">
    <w:pPr>
      <w:tabs>
        <w:tab w:val="left" w:pos="3969"/>
        <w:tab w:val="left" w:pos="7655"/>
      </w:tabs>
      <w:spacing w:after="0" w:line="240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John Middleton</w:t>
    </w:r>
    <w:r w:rsidR="008739FB" w:rsidRPr="008739FB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– 07702 858409</w:t>
    </w:r>
    <w:r w:rsidR="00684D45"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Dawn Short</w:t>
    </w:r>
    <w:r w:rsidR="008739FB" w:rsidRPr="008739FB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– 07707 881195</w:t>
    </w:r>
    <w:r w:rsidR="00F943D1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>
      <w:rPr>
        <w:rFonts w:ascii="Calibri" w:eastAsia="Calibri" w:hAnsi="Calibri" w:cs="Times New Roman"/>
        <w:kern w:val="0"/>
        <w:sz w:val="16"/>
        <w:szCs w:val="16"/>
        <w14:ligatures w14:val="none"/>
      </w:rPr>
      <w:t>Anne Moir</w:t>
    </w:r>
  </w:p>
  <w:p w14:paraId="2CDCD271" w14:textId="35584BB3" w:rsidR="00684D45" w:rsidRDefault="00684D45" w:rsidP="00065010">
    <w:pPr>
      <w:tabs>
        <w:tab w:val="left" w:pos="3969"/>
        <w:tab w:val="left" w:pos="7655"/>
      </w:tabs>
      <w:spacing w:after="0" w:line="240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>Email – chairman@fettercairn-show.co.uk</w:t>
    </w:r>
    <w:r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ab/>
      <w:t xml:space="preserve">Email – </w:t>
    </w:r>
    <w:hyperlink r:id="rId1" w:history="1">
      <w:r w:rsidRPr="00684D45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secretary@fettercairn-show.co.uk</w:t>
      </w:r>
    </w:hyperlink>
    <w:r w:rsidR="00F943D1">
      <w:rPr>
        <w:rFonts w:ascii="Calibri" w:eastAsia="Calibri" w:hAnsi="Calibri" w:cs="Times New Roman"/>
        <w:kern w:val="0"/>
        <w:sz w:val="16"/>
        <w:szCs w:val="16"/>
        <w14:ligatures w14:val="none"/>
      </w:rPr>
      <w:tab/>
    </w:r>
    <w:r w:rsidR="00F943D1" w:rsidRPr="00684D45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Email – </w:t>
    </w:r>
    <w:r w:rsidR="00065010" w:rsidRPr="00065010">
      <w:rPr>
        <w:rFonts w:ascii="Calibri" w:eastAsia="Calibri" w:hAnsi="Calibri" w:cs="Times New Roman"/>
        <w:kern w:val="0"/>
        <w:sz w:val="16"/>
        <w:szCs w:val="16"/>
        <w14:ligatures w14:val="none"/>
      </w:rPr>
      <w:t>treasurer@fettercairn-show.co.uk</w:t>
    </w:r>
  </w:p>
  <w:p w14:paraId="36210756" w14:textId="77777777" w:rsidR="00F943D1" w:rsidRPr="00684D45" w:rsidRDefault="00F943D1" w:rsidP="00F943D1">
    <w:pPr>
      <w:tabs>
        <w:tab w:val="left" w:pos="3969"/>
        <w:tab w:val="left" w:pos="7797"/>
      </w:tabs>
      <w:spacing w:after="0" w:line="240" w:lineRule="auto"/>
      <w:jc w:val="center"/>
      <w:rPr>
        <w:rFonts w:ascii="Calibri" w:eastAsia="Calibri" w:hAnsi="Calibri" w:cs="Times New Roman"/>
        <w:kern w:val="0"/>
        <w:sz w:val="16"/>
        <w:szCs w:val="16"/>
        <w14:ligatures w14:val="none"/>
      </w:rPr>
    </w:pPr>
  </w:p>
  <w:p w14:paraId="2E81FA64" w14:textId="77777777" w:rsidR="00684D45" w:rsidRPr="00684D45" w:rsidRDefault="00684D45" w:rsidP="00684D45">
    <w:pPr>
      <w:tabs>
        <w:tab w:val="left" w:pos="3261"/>
        <w:tab w:val="left" w:pos="6663"/>
      </w:tabs>
      <w:spacing w:after="0" w:line="240" w:lineRule="auto"/>
      <w:jc w:val="center"/>
      <w:rPr>
        <w:rFonts w:ascii="Calibri" w:eastAsia="Calibri" w:hAnsi="Calibri" w:cs="Times New Roman"/>
        <w:kern w:val="0"/>
        <w:sz w:val="12"/>
        <w:szCs w:val="12"/>
        <w14:ligatures w14:val="none"/>
      </w:rPr>
    </w:pPr>
    <w:r w:rsidRPr="00684D45">
      <w:rPr>
        <w:rFonts w:ascii="Calibri" w:eastAsia="Calibri" w:hAnsi="Calibri" w:cs="Times New Roman"/>
        <w:kern w:val="0"/>
        <w:sz w:val="12"/>
        <w:szCs w:val="12"/>
        <w14:ligatures w14:val="none"/>
      </w:rPr>
      <w:t>Fettercairn Farmers Club is a Scottish Charity, SC045550, regulated by the Scottish Charity Regulator (OSCR)</w:t>
    </w:r>
  </w:p>
  <w:p w14:paraId="5BDAC6B8" w14:textId="77777777" w:rsidR="00684D45" w:rsidRDefault="0068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4FBF" w14:textId="77777777" w:rsidR="003E24D9" w:rsidRDefault="003E24D9" w:rsidP="0038735C">
      <w:pPr>
        <w:spacing w:after="0" w:line="240" w:lineRule="auto"/>
      </w:pPr>
      <w:r>
        <w:separator/>
      </w:r>
    </w:p>
  </w:footnote>
  <w:footnote w:type="continuationSeparator" w:id="0">
    <w:p w14:paraId="39855A7A" w14:textId="77777777" w:rsidR="003E24D9" w:rsidRDefault="003E24D9" w:rsidP="0038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FE5B2" w14:textId="5BB584C7" w:rsidR="0038735C" w:rsidRPr="0038735C" w:rsidRDefault="0038735C" w:rsidP="0038735C">
    <w:pPr>
      <w:pStyle w:val="Header"/>
      <w:jc w:val="center"/>
      <w:rPr>
        <w:rFonts w:ascii="Castellar" w:hAnsi="Castellar"/>
        <w:sz w:val="56"/>
        <w:szCs w:val="56"/>
      </w:rPr>
    </w:pPr>
    <w:r w:rsidRPr="0038735C">
      <w:rPr>
        <w:rFonts w:ascii="Castellar" w:hAnsi="Castellar"/>
        <w:sz w:val="56"/>
        <w:szCs w:val="56"/>
      </w:rPr>
      <w:t>Fettercairn Farmers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3"/>
    <w:rsid w:val="00065010"/>
    <w:rsid w:val="00067DAE"/>
    <w:rsid w:val="00074971"/>
    <w:rsid w:val="000B4D02"/>
    <w:rsid w:val="000E2190"/>
    <w:rsid w:val="001815BA"/>
    <w:rsid w:val="00220D0E"/>
    <w:rsid w:val="002B1443"/>
    <w:rsid w:val="003335D5"/>
    <w:rsid w:val="0038735C"/>
    <w:rsid w:val="003E24D9"/>
    <w:rsid w:val="00420CF8"/>
    <w:rsid w:val="004548BD"/>
    <w:rsid w:val="00454EA4"/>
    <w:rsid w:val="004C5A98"/>
    <w:rsid w:val="004D3426"/>
    <w:rsid w:val="004D438C"/>
    <w:rsid w:val="005054C7"/>
    <w:rsid w:val="00537AC3"/>
    <w:rsid w:val="005661A0"/>
    <w:rsid w:val="005B5983"/>
    <w:rsid w:val="00617E0B"/>
    <w:rsid w:val="006304AF"/>
    <w:rsid w:val="00683B03"/>
    <w:rsid w:val="00684D45"/>
    <w:rsid w:val="006D4D75"/>
    <w:rsid w:val="006E17AB"/>
    <w:rsid w:val="008739FB"/>
    <w:rsid w:val="008C7913"/>
    <w:rsid w:val="008D2AE7"/>
    <w:rsid w:val="00990F67"/>
    <w:rsid w:val="00A842B0"/>
    <w:rsid w:val="00AE31B6"/>
    <w:rsid w:val="00B03542"/>
    <w:rsid w:val="00B7027B"/>
    <w:rsid w:val="00CB5534"/>
    <w:rsid w:val="00F002E4"/>
    <w:rsid w:val="00F14ABF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D0A70"/>
  <w15:chartTrackingRefBased/>
  <w15:docId w15:val="{C135E99A-8067-4D90-989D-8879992A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B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B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B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B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B0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B0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B0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B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B0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B0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8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5C"/>
  </w:style>
  <w:style w:type="paragraph" w:styleId="Footer">
    <w:name w:val="footer"/>
    <w:basedOn w:val="Normal"/>
    <w:link w:val="FooterChar"/>
    <w:uiPriority w:val="99"/>
    <w:unhideWhenUsed/>
    <w:rsid w:val="0038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5C"/>
  </w:style>
  <w:style w:type="character" w:styleId="Hyperlink">
    <w:name w:val="Hyperlink"/>
    <w:basedOn w:val="DefaultParagraphFont"/>
    <w:uiPriority w:val="99"/>
    <w:unhideWhenUsed/>
    <w:rsid w:val="00065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fettercairn-show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fettercairn-sho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Fettercairn Show</dc:creator>
  <cp:keywords/>
  <dc:description/>
  <cp:lastModifiedBy>Fettercairn Show</cp:lastModifiedBy>
  <cp:revision>23</cp:revision>
  <dcterms:created xsi:type="dcterms:W3CDTF">2024-10-09T08:49:00Z</dcterms:created>
  <dcterms:modified xsi:type="dcterms:W3CDTF">2025-01-10T09:23:00Z</dcterms:modified>
</cp:coreProperties>
</file>